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15" w:rsidRPr="00C81315" w:rsidRDefault="00C81315" w:rsidP="00C81315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C81315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C81315" w:rsidRPr="00C81315" w:rsidRDefault="00C81315" w:rsidP="00C8131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81315">
        <w:rPr>
          <w:rFonts w:ascii="Times New Roman" w:hAnsi="Times New Roman" w:cs="Times New Roman"/>
          <w:b/>
          <w:sz w:val="28"/>
        </w:rPr>
        <w:t>Ответственность за самовольное занятие земельного участка или части земельного участка</w:t>
      </w:r>
    </w:p>
    <w:p w:rsidR="00C81315" w:rsidRPr="00C81315" w:rsidRDefault="00C81315" w:rsidP="00C8131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81315">
        <w:rPr>
          <w:rFonts w:ascii="Times New Roman" w:hAnsi="Times New Roman" w:cs="Times New Roman"/>
          <w:sz w:val="28"/>
        </w:rPr>
        <w:t xml:space="preserve">     Самовольное занятие земельного участка или части земельного участка, в том числе использование земельного участка лицом, не имеющим прав на указанный земельный участок, недопустимо и влечет административную и имущественную ответственность, которая установлена статьей 7.1 Кодекса РФ об административных правонарушениях.</w:t>
      </w:r>
    </w:p>
    <w:p w:rsidR="00C81315" w:rsidRPr="00C81315" w:rsidRDefault="00C81315" w:rsidP="00C8131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81315">
        <w:rPr>
          <w:rFonts w:ascii="Times New Roman" w:hAnsi="Times New Roman" w:cs="Times New Roman"/>
          <w:sz w:val="28"/>
        </w:rPr>
        <w:t xml:space="preserve">     В ранее действовавшей редакции диспозиция статьи предусматривала ответственность за 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землю, а в случае необходимости без документов, разрешающих осуществление хозяйственной деятельности. При этом максимальный штраф для юридических лиц назначался в размере до 20000 рублей.</w:t>
      </w:r>
    </w:p>
    <w:p w:rsidR="00C81315" w:rsidRPr="00C81315" w:rsidRDefault="00C81315" w:rsidP="00C8131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81315">
        <w:rPr>
          <w:rFonts w:ascii="Times New Roman" w:hAnsi="Times New Roman" w:cs="Times New Roman"/>
          <w:sz w:val="28"/>
        </w:rPr>
        <w:t xml:space="preserve">     </w:t>
      </w:r>
      <w:proofErr w:type="gramStart"/>
      <w:r w:rsidRPr="00C81315">
        <w:rPr>
          <w:rFonts w:ascii="Times New Roman" w:hAnsi="Times New Roman" w:cs="Times New Roman"/>
          <w:sz w:val="28"/>
        </w:rPr>
        <w:t>Федеральным законом от 08.03.2015 № 46-ФЗ в ст.7.1 Кодекса РФ об административных правонарушениях внесены изменения, согласно которым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 на граждан в размере от 5 тысяч до 10 тысяч рублей, должностных лиц</w:t>
      </w:r>
      <w:proofErr w:type="gramEnd"/>
      <w:r w:rsidRPr="00C81315">
        <w:rPr>
          <w:rFonts w:ascii="Times New Roman" w:hAnsi="Times New Roman" w:cs="Times New Roman"/>
          <w:sz w:val="28"/>
        </w:rPr>
        <w:t>– от 20 тысяч до 50 тысяч рублей, юридических лиц – от100 тысяч до200 тысяч рублей.</w:t>
      </w:r>
    </w:p>
    <w:p w:rsidR="00C81315" w:rsidRPr="00C81315" w:rsidRDefault="00C81315" w:rsidP="00C8131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81315">
        <w:rPr>
          <w:rFonts w:ascii="Times New Roman" w:hAnsi="Times New Roman" w:cs="Times New Roman"/>
          <w:sz w:val="28"/>
        </w:rPr>
        <w:t xml:space="preserve">     Также текст данной статьи дополнен следующим:</w:t>
      </w:r>
    </w:p>
    <w:p w:rsidR="00C81315" w:rsidRPr="00C81315" w:rsidRDefault="00C81315" w:rsidP="00C8131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81315">
        <w:rPr>
          <w:rFonts w:ascii="Times New Roman" w:hAnsi="Times New Roman" w:cs="Times New Roman"/>
          <w:sz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C81315" w:rsidRPr="00C81315" w:rsidRDefault="00C81315" w:rsidP="00C8131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81315">
        <w:rPr>
          <w:rFonts w:ascii="Times New Roman" w:hAnsi="Times New Roman" w:cs="Times New Roman"/>
          <w:sz w:val="28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C81315" w:rsidRPr="00C81315" w:rsidRDefault="00C81315" w:rsidP="00C8131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81315">
        <w:rPr>
          <w:rFonts w:ascii="Times New Roman" w:hAnsi="Times New Roman" w:cs="Times New Roman"/>
          <w:sz w:val="28"/>
        </w:rPr>
        <w:t xml:space="preserve">     Самовольное занятие земельного участка заключается в том, что лицо использует земельный участок, не имея на это правовых оснований и против воли собственника. Может выражаться в противоправной застройке земельного участка, временном или постоянном складировании и других противоправных действиях.</w:t>
      </w:r>
    </w:p>
    <w:p w:rsidR="00C81315" w:rsidRPr="00C81315" w:rsidRDefault="00C81315" w:rsidP="00C8131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81315">
        <w:rPr>
          <w:rFonts w:ascii="Times New Roman" w:hAnsi="Times New Roman" w:cs="Times New Roman"/>
          <w:sz w:val="28"/>
        </w:rPr>
        <w:lastRenderedPageBreak/>
        <w:t xml:space="preserve">      Статья 16 Земельного кодекса Российской Федерации предусматривает, что земельные участки, не находящиеся в собственности граждан, юридических лиц или муниципальных образований, являются государственной собственностью. Иными словами, у любого земельного участка есть собственник. Собственниками могут быть: граждане, юридические лица, муниципальные образования, субъекты Российской Федерации или Российская Федерация.</w:t>
      </w:r>
    </w:p>
    <w:p w:rsidR="00C81315" w:rsidRPr="00C81315" w:rsidRDefault="00C81315" w:rsidP="00C8131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81315">
        <w:rPr>
          <w:rFonts w:ascii="Times New Roman" w:hAnsi="Times New Roman" w:cs="Times New Roman"/>
          <w:sz w:val="28"/>
        </w:rPr>
        <w:t xml:space="preserve">     Лицо, осуществившее самовольную постройку, не может приобретать на нее право собственности. Оно не вп</w:t>
      </w:r>
      <w:bookmarkStart w:id="0" w:name="_GoBack"/>
      <w:bookmarkEnd w:id="0"/>
      <w:r w:rsidRPr="00C81315">
        <w:rPr>
          <w:rFonts w:ascii="Times New Roman" w:hAnsi="Times New Roman" w:cs="Times New Roman"/>
          <w:sz w:val="28"/>
        </w:rPr>
        <w:t xml:space="preserve">раве распоряжаться постройкой— </w:t>
      </w:r>
      <w:proofErr w:type="gramStart"/>
      <w:r w:rsidRPr="00C81315">
        <w:rPr>
          <w:rFonts w:ascii="Times New Roman" w:hAnsi="Times New Roman" w:cs="Times New Roman"/>
          <w:sz w:val="28"/>
        </w:rPr>
        <w:t>пр</w:t>
      </w:r>
      <w:proofErr w:type="gramEnd"/>
      <w:r w:rsidRPr="00C81315">
        <w:rPr>
          <w:rFonts w:ascii="Times New Roman" w:hAnsi="Times New Roman" w:cs="Times New Roman"/>
          <w:sz w:val="28"/>
        </w:rPr>
        <w:t>одавать, дарить, сдавать в аренду, совершать другие сделки.</w:t>
      </w:r>
    </w:p>
    <w:p w:rsidR="00D91D8D" w:rsidRDefault="00C81315" w:rsidP="00C81315">
      <w:pPr>
        <w:spacing w:line="240" w:lineRule="auto"/>
        <w:jc w:val="both"/>
      </w:pPr>
      <w:r w:rsidRPr="00C81315">
        <w:rPr>
          <w:rFonts w:ascii="Times New Roman" w:hAnsi="Times New Roman" w:cs="Times New Roman"/>
          <w:sz w:val="28"/>
        </w:rPr>
        <w:t xml:space="preserve">     В соответствии сост. 76 Земельного кодекса Российской Федерации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</w:t>
      </w:r>
      <w:r w:rsidRPr="00C81315">
        <w:rPr>
          <w:rFonts w:ascii="Times New Roman" w:hAnsi="Times New Roman" w:cs="Times New Roman"/>
          <w:sz w:val="28"/>
          <w:szCs w:val="28"/>
        </w:rPr>
        <w:t>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sectPr w:rsidR="00D9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12"/>
    <w:rsid w:val="00142912"/>
    <w:rsid w:val="00C81315"/>
    <w:rsid w:val="00D9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2018-07-25T10:25:00Z</dcterms:created>
  <dcterms:modified xsi:type="dcterms:W3CDTF">2018-07-25T10:26:00Z</dcterms:modified>
</cp:coreProperties>
</file>